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Расписание работы студий ЦКД Воейково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2022 год</w:t>
      </w:r>
    </w:p>
    <w:tbl>
      <w:tblPr>
        <w:tblStyle w:val="Table1"/>
        <w:tblW w:w="1105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0"/>
        <w:gridCol w:w="1845"/>
        <w:gridCol w:w="715"/>
        <w:gridCol w:w="1369"/>
        <w:gridCol w:w="2629"/>
        <w:gridCol w:w="1386"/>
        <w:gridCol w:w="973"/>
        <w:tblGridChange w:id="0">
          <w:tblGrid>
            <w:gridCol w:w="2140"/>
            <w:gridCol w:w="1845"/>
            <w:gridCol w:w="715"/>
            <w:gridCol w:w="1369"/>
            <w:gridCol w:w="2629"/>
            <w:gridCol w:w="1386"/>
            <w:gridCol w:w="973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  <w:rtl w:val="0"/>
              </w:rPr>
              <w:t xml:space="preserve">Наименование студии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  <w:rtl w:val="0"/>
              </w:rPr>
              <w:t xml:space="preserve">Руководитель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  <w:rtl w:val="0"/>
              </w:rPr>
              <w:t xml:space="preserve">Время занятий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  <w:rtl w:val="0"/>
              </w:rPr>
              <w:t xml:space="preserve">Аудитория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  <w:rtl w:val="0"/>
              </w:rPr>
              <w:t xml:space="preserve">Основа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  <w:rtl w:val="0"/>
              </w:rPr>
              <w:t xml:space="preserve">день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  <w:rtl w:val="0"/>
              </w:rPr>
              <w:t xml:space="preserve">группа в контакте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Студия керамики "Сова"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Ашурова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Юлия Сергеевна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16.30-17.15</w:t>
            </w:r>
          </w:p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17.30-18.15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18.30-19.30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Школьный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д. Старая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Школьный пер.1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+7(91370)958-39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be5f1" w:val="clear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https://vk.com/dckoltushi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15.00-16.30</w:t>
            </w:r>
          </w:p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16.45-18.15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18.15-19.15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Воейково,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п. Воейково д. 87Б,</w:t>
              <w:br w:type="textWrapping"/>
              <w:t xml:space="preserve">тел. 8 (81370) 75-296,</w:t>
              <w:br w:type="textWrapping"/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Студия керамики "Подсолнух"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Вихрова Наталья Анатольевна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пн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10.00-11.15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11.15-12.45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14.00-18.30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Инд.з.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Воейково,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п. Воейково д. 87Б,</w:t>
              <w:br w:type="textWrapping"/>
              <w:t xml:space="preserve">тел. 8 (81370) 75-296,</w:t>
              <w:br w:type="textWrapping"/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14.00-15.00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15.00-16.15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16.30-18.15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вс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16.00-17.15</w:t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17.15-18.45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Студия керамики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«Подсолнух»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Вихрова Наталья Анатольевна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19.00-20.30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ВЗ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платно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вс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19.00-20.30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Студия керамики «Подсолнушки»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Менжинская Анна Викторовна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+7(906)252-32-62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10.00-11.50</w:t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12.30-14.20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платно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Театральная студия «Аврора»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Дусенко Алена Игоревна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14.00-15.00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Инд.з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15.00-16.10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мл. гр.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16.30-18.30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ст.гр.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18.30-20.00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Инд.з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 Воейково, п. Воейково д. 87Б,</w:t>
              <w:br w:type="textWrapping"/>
              <w:t xml:space="preserve">тел. 8 (81370) 75-296,</w:t>
              <w:br w:type="textWrapping"/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ДШ, ШК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чт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14.00-15.00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Инд.з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15.00-16.10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мл. гр.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16.30-18.30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ст.гр.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18.30-20.00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Инд.з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ШК, ВЗ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8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14.00-15.00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Инд.з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15.00-16.10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мл. гр.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16.30-19.30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ст.гр.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19.30-20.00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Инд.з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ДШ,ШК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Краеведение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ЛО по направлению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Медведев Сергей Глебович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10.00-14.00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Просветительский центр 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ИФ РАН им. И.П.Павлова, 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с. Павлово, ул. Быкова, к.3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ДШ,ШК,ВЗ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10.00-14.00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ИЗО студия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«ИЗОМИР»  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Инфантьева Ольга Львовна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15.00-16.00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16.00-17.00 17.00-18.00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Библиотека, д. Старая, Школьный пер., д.1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ДШ, ШК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чт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15.00-16.00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Библиотека, д. Старая, Школьный пер., д.1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12.00-13.00            13.00-14.00             14.00-15.00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ИЗО студия</w:t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«Штрих»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Инфантьева Ольга Львовна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18.00-21.00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Библиотека, д. Старая, Школьный пер., д.1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ШК, ВЗ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чт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18.00-20.00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15.30-18.30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Студия «Занимательная графика»</w:t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Инфантьева Ольга Львовна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18.00-19.00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Библиотека, д. Старая, Школьный пер., д.1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0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платно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16.00-17.00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Студия Шахматный клуб «Пешки вперед»</w:t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Семенова Александра Владимировна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17.00-18.00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18.15-19.30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19.30-20.30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ДШ,ШК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чт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17.00-18.00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18.15-19.30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19.30-20.15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Настольный теннис Воейково</w:t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Попов Евгений Александрович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пн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18.00-20.00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ДШ,ШК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18.00-19.30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17.00-19.00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вс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16.00-17.00</w:t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17.00-19.00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Настольный теннис Воейково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Попов Евгений Александрович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19.15-21.15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ВЗ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5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платно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вс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19.15-21.15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Скандинавская ходьба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Исаева Лариса Петровна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пн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8.30-11.00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ШК, ВЗ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8.30-11.00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8.30-11.00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8.30-11.00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Парк им.акад.И.П.Павлова  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ШК, ВЗ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8.30-11.00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14.00-16.00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14.00-16.00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Детский танцевальный фитнес «Ритм»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Поликарпова Екатерина Эдуардовна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ДШ, ШК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«РАЦ - Мастер»</w:t>
            </w:r>
          </w:p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Хроленок Виталий Васильевич</w:t>
            </w:r>
          </w:p>
          <w:p w:rsidR="00000000" w:rsidDel="00000000" w:rsidP="00000000" w:rsidRDefault="00000000" w:rsidRPr="00000000" w14:paraId="00000170">
            <w:pPr>
              <w:ind w:left="-12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+7(921)657-59-72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пн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15.00-16.00</w:t>
            </w:r>
          </w:p>
          <w:p w:rsidR="00000000" w:rsidDel="00000000" w:rsidP="00000000" w:rsidRDefault="00000000" w:rsidRPr="00000000" w14:paraId="00000173">
            <w:pPr>
              <w:ind w:right="-9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16.00-17.3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74">
            <w:pP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7.45-19.15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ЦКД Воейково, 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п. Воейково д. 87Б,</w:t>
              <w:br w:type="textWrapping"/>
              <w:t xml:space="preserve">тел. 8 (81370) 75-296,</w:t>
              <w:br w:type="textWrapping"/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9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15.00-16.00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ind w:right="-9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16.00-17.30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17.45-19.15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вс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14.30-16.30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инд.занятия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Студия «Светёлка»</w:t>
            </w:r>
          </w:p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Занятия возобновятся с марта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ВЗ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2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Студия «Цветик -Семицветик»</w:t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Войтова Дарья Анатольевна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15.30-16.30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ст.гр 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16.45-17.30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мл.гр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6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15.30-16.15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мл.гр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16.30-17.30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ст.гр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Каратэ Кидс</w:t>
            </w:r>
          </w:p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Кустов Андрей Николаевич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+7(911)142-18-69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16.30-18.00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ЦКД Разметелево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д. Разметелево, д.4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color w:val="0563c1"/>
                <w:sz w:val="20"/>
                <w:szCs w:val="20"/>
                <w:u w:val="single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https://vk.com/public198581213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ДШ, ШК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E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платно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чт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ind w:right="-75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16.30-18.00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16.30-18.00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Каратэ Воейково (30+)</w:t>
            </w:r>
          </w:p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Кустов Андрей Николаевич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+7(911)142-18-69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пн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20.30-21.30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ВЗ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6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платно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10.30-11.30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Каратэ Воейково</w:t>
            </w:r>
          </w:p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Кустов Андрей Николаевич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+7(911)142-18-69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18.30-20.00</w:t>
            </w:r>
          </w:p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19.45-21.15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ДШ, ШК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7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  <w:p w:rsidR="00000000" w:rsidDel="00000000" w:rsidP="00000000" w:rsidRDefault="00000000" w:rsidRPr="00000000" w14:paraId="000001E8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платно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чт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18.30-20.00</w:t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19.45-21.15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5"/>
                <w:szCs w:val="25"/>
                <w:rtl w:val="0"/>
              </w:rPr>
              <w:t xml:space="preserve">сб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18.30-20.15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Студия вокала «Фиеста»</w:t>
            </w:r>
          </w:p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Митрофанова Вера Михайловна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ind w:right="-75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19.00-20.30</w:t>
            </w:r>
          </w:p>
          <w:p w:rsidR="00000000" w:rsidDel="00000000" w:rsidP="00000000" w:rsidRDefault="00000000" w:rsidRPr="00000000" w14:paraId="000001FD">
            <w:pPr>
              <w:ind w:right="-75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20.30-22.00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ШК, ВЗ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0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вс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right="-75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11.30-13.00</w:t>
            </w:r>
          </w:p>
          <w:p w:rsidR="00000000" w:rsidDel="00000000" w:rsidP="00000000" w:rsidRDefault="00000000" w:rsidRPr="00000000" w14:paraId="00000205">
            <w:pPr>
              <w:ind w:right="-75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13.00-14.30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Студия вокала</w:t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«Фиесточка»</w:t>
            </w:r>
          </w:p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Митрофанова Вера Михайловна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ind w:right="-75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17.30-19.00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ЦКД Воейково, п. Воейково д. 87Б,</w:t>
              <w:br w:type="textWrapping"/>
              <w:t xml:space="preserve">тел. 8 (81370) 75-296,</w:t>
              <w:br w:type="textWrapping"/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http://vk.com/ckdvoeikovo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ШК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1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б/платно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вс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ind w:right="-75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10.00-11.30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27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vk.com/ckdvoeikovo" TargetMode="External"/><Relationship Id="rId22" Type="http://schemas.openxmlformats.org/officeDocument/2006/relationships/hyperlink" Target="http://vk.com/ckdvoeikovo" TargetMode="External"/><Relationship Id="rId21" Type="http://schemas.openxmlformats.org/officeDocument/2006/relationships/hyperlink" Target="http://vk.com/ckdvoeikovo" TargetMode="External"/><Relationship Id="rId24" Type="http://schemas.openxmlformats.org/officeDocument/2006/relationships/hyperlink" Target="http://vk.com/ckdvoeikovo" TargetMode="External"/><Relationship Id="rId23" Type="http://schemas.openxmlformats.org/officeDocument/2006/relationships/hyperlink" Target="http://vk.com/ckdvoeikov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k.com/ckdvoeikovo" TargetMode="External"/><Relationship Id="rId26" Type="http://schemas.openxmlformats.org/officeDocument/2006/relationships/hyperlink" Target="http://vk.com/ckdvoeikovo" TargetMode="External"/><Relationship Id="rId25" Type="http://schemas.openxmlformats.org/officeDocument/2006/relationships/hyperlink" Target="http://vk.com/ckdvoeikovo" TargetMode="External"/><Relationship Id="rId28" Type="http://schemas.openxmlformats.org/officeDocument/2006/relationships/hyperlink" Target="https://vk.com/public198581213" TargetMode="External"/><Relationship Id="rId27" Type="http://schemas.openxmlformats.org/officeDocument/2006/relationships/hyperlink" Target="http://vk.com/ckdvoeikovo" TargetMode="External"/><Relationship Id="rId5" Type="http://schemas.openxmlformats.org/officeDocument/2006/relationships/styles" Target="styles.xml"/><Relationship Id="rId6" Type="http://schemas.openxmlformats.org/officeDocument/2006/relationships/hyperlink" Target="http://vk.com/ckdvoeikovo" TargetMode="External"/><Relationship Id="rId29" Type="http://schemas.openxmlformats.org/officeDocument/2006/relationships/hyperlink" Target="http://vk.com/ckdvoeikovo" TargetMode="External"/><Relationship Id="rId7" Type="http://schemas.openxmlformats.org/officeDocument/2006/relationships/hyperlink" Target="http://vk.com/ckdvoeikovo" TargetMode="External"/><Relationship Id="rId8" Type="http://schemas.openxmlformats.org/officeDocument/2006/relationships/hyperlink" Target="http://vk.com/ckdvoeikovo" TargetMode="External"/><Relationship Id="rId31" Type="http://schemas.openxmlformats.org/officeDocument/2006/relationships/hyperlink" Target="http://vk.com/ckdvoeikovo" TargetMode="External"/><Relationship Id="rId30" Type="http://schemas.openxmlformats.org/officeDocument/2006/relationships/hyperlink" Target="http://vk.com/ckdvoeikovo" TargetMode="External"/><Relationship Id="rId11" Type="http://schemas.openxmlformats.org/officeDocument/2006/relationships/hyperlink" Target="http://vk.com/ckdvoeikovo" TargetMode="External"/><Relationship Id="rId10" Type="http://schemas.openxmlformats.org/officeDocument/2006/relationships/hyperlink" Target="http://vk.com/ckdvoeikovo" TargetMode="External"/><Relationship Id="rId32" Type="http://schemas.openxmlformats.org/officeDocument/2006/relationships/hyperlink" Target="http://vk.com/ckdvoeikovo" TargetMode="External"/><Relationship Id="rId13" Type="http://schemas.openxmlformats.org/officeDocument/2006/relationships/hyperlink" Target="http://vk.com/ckdvoeikovo" TargetMode="External"/><Relationship Id="rId12" Type="http://schemas.openxmlformats.org/officeDocument/2006/relationships/hyperlink" Target="http://vk.com/ckdvoeikovo" TargetMode="External"/><Relationship Id="rId15" Type="http://schemas.openxmlformats.org/officeDocument/2006/relationships/hyperlink" Target="http://vk.com/ckdvoeikovo" TargetMode="External"/><Relationship Id="rId14" Type="http://schemas.openxmlformats.org/officeDocument/2006/relationships/hyperlink" Target="http://vk.com/ckdvoeikovo" TargetMode="External"/><Relationship Id="rId17" Type="http://schemas.openxmlformats.org/officeDocument/2006/relationships/hyperlink" Target="http://vk.com/ckdvoeikovo" TargetMode="External"/><Relationship Id="rId16" Type="http://schemas.openxmlformats.org/officeDocument/2006/relationships/hyperlink" Target="http://vk.com/ckdvoeikovo" TargetMode="External"/><Relationship Id="rId19" Type="http://schemas.openxmlformats.org/officeDocument/2006/relationships/hyperlink" Target="http://vk.com/ckdvoeikovo" TargetMode="External"/><Relationship Id="rId18" Type="http://schemas.openxmlformats.org/officeDocument/2006/relationships/hyperlink" Target="http://vk.com/ckdvoeiko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